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FA9C" w14:textId="77777777" w:rsidR="00D70CEB" w:rsidRDefault="00D74595" w:rsidP="00D74595">
      <w:pPr>
        <w:jc w:val="both"/>
        <w:rPr>
          <w:b/>
          <w:bCs/>
          <w:sz w:val="32"/>
          <w:szCs w:val="32"/>
        </w:rPr>
      </w:pPr>
      <w:r w:rsidRPr="00D7459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884F14" wp14:editId="5DE6D715">
            <wp:simplePos x="0" y="0"/>
            <wp:positionH relativeFrom="margin">
              <wp:posOffset>4282440</wp:posOffset>
            </wp:positionH>
            <wp:positionV relativeFrom="paragraph">
              <wp:posOffset>0</wp:posOffset>
            </wp:positionV>
            <wp:extent cx="2444750" cy="978535"/>
            <wp:effectExtent l="0" t="0" r="0" b="0"/>
            <wp:wrapThrough wrapText="bothSides">
              <wp:wrapPolygon edited="0">
                <wp:start x="2525" y="421"/>
                <wp:lineTo x="1515" y="7990"/>
                <wp:lineTo x="1178" y="9251"/>
                <wp:lineTo x="842" y="13036"/>
                <wp:lineTo x="842" y="14718"/>
                <wp:lineTo x="1851" y="20605"/>
                <wp:lineTo x="2525" y="20605"/>
                <wp:lineTo x="11782" y="19764"/>
                <wp:lineTo x="19188" y="17661"/>
                <wp:lineTo x="19019" y="14718"/>
                <wp:lineTo x="20029" y="14718"/>
                <wp:lineTo x="20366" y="11774"/>
                <wp:lineTo x="20366" y="7569"/>
                <wp:lineTo x="3366" y="421"/>
                <wp:lineTo x="2525" y="421"/>
              </wp:wrapPolygon>
            </wp:wrapThrough>
            <wp:docPr id="1544059537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059537" name="Picture 1" descr="A blue text on a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1DE" w:rsidRPr="00D74595">
        <w:rPr>
          <w:b/>
          <w:bCs/>
          <w:sz w:val="32"/>
          <w:szCs w:val="32"/>
        </w:rPr>
        <w:t xml:space="preserve">The Great Birthday Bake &amp; Coffee Morning </w:t>
      </w:r>
    </w:p>
    <w:p w14:paraId="06D6AB01" w14:textId="4F7C75C6" w:rsidR="00D401DE" w:rsidRPr="00D74595" w:rsidRDefault="00D401DE" w:rsidP="00D74595">
      <w:pPr>
        <w:jc w:val="both"/>
        <w:rPr>
          <w:b/>
          <w:bCs/>
          <w:sz w:val="32"/>
          <w:szCs w:val="32"/>
        </w:rPr>
      </w:pPr>
      <w:r w:rsidRPr="00D74595">
        <w:rPr>
          <w:b/>
          <w:bCs/>
          <w:sz w:val="32"/>
          <w:szCs w:val="32"/>
        </w:rPr>
        <w:t>F</w:t>
      </w:r>
      <w:r w:rsidR="00D70CEB">
        <w:rPr>
          <w:b/>
          <w:bCs/>
          <w:sz w:val="32"/>
          <w:szCs w:val="32"/>
        </w:rPr>
        <w:t>requently Asked Questions</w:t>
      </w:r>
    </w:p>
    <w:p w14:paraId="6E37BAF1" w14:textId="29901893" w:rsidR="00D74595" w:rsidRPr="00D74595" w:rsidRDefault="00D74595" w:rsidP="00D74595">
      <w:pPr>
        <w:jc w:val="both"/>
        <w:rPr>
          <w:b/>
          <w:bCs/>
        </w:rPr>
      </w:pPr>
      <w:r w:rsidRPr="00D74595">
        <w:rPr>
          <w:b/>
          <w:bCs/>
        </w:rPr>
        <w:t>What is it about?</w:t>
      </w:r>
      <w:r w:rsidRPr="00D74595">
        <w:rPr>
          <w:b/>
          <w:bCs/>
          <w:noProof/>
        </w:rPr>
        <w:t xml:space="preserve"> </w:t>
      </w:r>
    </w:p>
    <w:p w14:paraId="6B0B9334" w14:textId="6534A357" w:rsidR="00D74595" w:rsidRPr="00D74595" w:rsidRDefault="00D74595" w:rsidP="00D74595">
      <w:pPr>
        <w:jc w:val="both"/>
      </w:pPr>
      <w:r w:rsidRPr="00D74595">
        <w:t>St. Michael’s House is turning 70 years old — and we’re celebrating with a big birthday party across all our services!</w:t>
      </w:r>
    </w:p>
    <w:p w14:paraId="468B8545" w14:textId="1B910B1D" w:rsidR="00D401DE" w:rsidRPr="00D74595" w:rsidRDefault="00D74595" w:rsidP="00D74595">
      <w:pPr>
        <w:jc w:val="both"/>
      </w:pPr>
      <w:r w:rsidRPr="00D74595">
        <w:t xml:space="preserve">We’re inviting each service to host their own Great Birthday Bake &amp; Coffee Morning filled with fun, friends, </w:t>
      </w:r>
      <w:proofErr w:type="gramStart"/>
      <w:r w:rsidRPr="00D74595">
        <w:t>cake</w:t>
      </w:r>
      <w:proofErr w:type="gramEnd"/>
      <w:r w:rsidRPr="00D74595">
        <w:t xml:space="preserve"> and community spirit. It’s a great way to celebrate the people of St. Michael’s House and raise funds for the future.</w:t>
      </w:r>
    </w:p>
    <w:p w14:paraId="0669F8C3" w14:textId="331D6681" w:rsidR="00D401DE" w:rsidRPr="00D74595" w:rsidRDefault="00D401DE" w:rsidP="00D74595">
      <w:pPr>
        <w:jc w:val="both"/>
        <w:rPr>
          <w:b/>
          <w:bCs/>
        </w:rPr>
      </w:pPr>
      <w:r w:rsidRPr="00D74595">
        <w:rPr>
          <w:b/>
          <w:bCs/>
        </w:rPr>
        <w:t>When is it happening?</w:t>
      </w:r>
    </w:p>
    <w:p w14:paraId="2A7906F1" w14:textId="77777777" w:rsidR="00D401DE" w:rsidRDefault="00D401DE" w:rsidP="00D74595">
      <w:pPr>
        <w:jc w:val="both"/>
      </w:pPr>
      <w:r>
        <w:t>The event runs from 1st to 7th September 2025.</w:t>
      </w:r>
    </w:p>
    <w:p w14:paraId="000C0493" w14:textId="77777777" w:rsidR="00D401DE" w:rsidRDefault="00D401DE" w:rsidP="00D74595">
      <w:pPr>
        <w:jc w:val="both"/>
      </w:pPr>
      <w:r>
        <w:t>But you can host your party on a day that suits your service best — it’s all about what works for you!</w:t>
      </w:r>
    </w:p>
    <w:p w14:paraId="223D8D3F" w14:textId="4E7E9913" w:rsidR="00D74595" w:rsidRPr="00D74595" w:rsidRDefault="00D74595" w:rsidP="00D74595">
      <w:pPr>
        <w:jc w:val="both"/>
        <w:rPr>
          <w:b/>
          <w:bCs/>
        </w:rPr>
      </w:pPr>
      <w:r w:rsidRPr="00D74595">
        <w:rPr>
          <w:b/>
          <w:bCs/>
        </w:rPr>
        <w:t xml:space="preserve">What do we get in </w:t>
      </w:r>
      <w:r w:rsidRPr="00D74595">
        <w:rPr>
          <w:b/>
          <w:bCs/>
        </w:rPr>
        <w:t xml:space="preserve">the free </w:t>
      </w:r>
      <w:r w:rsidRPr="00D74595">
        <w:rPr>
          <w:b/>
          <w:bCs/>
        </w:rPr>
        <w:t>pack?</w:t>
      </w:r>
    </w:p>
    <w:p w14:paraId="2E608168" w14:textId="77777777" w:rsidR="00D74595" w:rsidRDefault="00D74595" w:rsidP="00D74595">
      <w:pPr>
        <w:jc w:val="both"/>
      </w:pPr>
      <w:r>
        <w:t>Every participating service will receive a Great Birthday Bake Pack, which includes:</w:t>
      </w:r>
    </w:p>
    <w:p w14:paraId="47512C40" w14:textId="743C0186" w:rsidR="00D74595" w:rsidRDefault="00D74595" w:rsidP="00D74595">
      <w:pPr>
        <w:pStyle w:val="ListParagraph"/>
        <w:numPr>
          <w:ilvl w:val="0"/>
          <w:numId w:val="3"/>
        </w:numPr>
        <w:jc w:val="both"/>
      </w:pPr>
      <w:r>
        <w:t>A</w:t>
      </w:r>
      <w:r>
        <w:t xml:space="preserve"> </w:t>
      </w:r>
      <w:r>
        <w:t>guide</w:t>
      </w:r>
      <w:r>
        <w:t xml:space="preserve"> to host your birthday </w:t>
      </w:r>
      <w:proofErr w:type="gramStart"/>
      <w:r>
        <w:t>party</w:t>
      </w:r>
      <w:proofErr w:type="gramEnd"/>
    </w:p>
    <w:p w14:paraId="101B794E" w14:textId="1433A688" w:rsidR="00D74595" w:rsidRDefault="00D74595" w:rsidP="00D74595">
      <w:pPr>
        <w:pStyle w:val="ListParagraph"/>
        <w:numPr>
          <w:ilvl w:val="0"/>
          <w:numId w:val="3"/>
        </w:numPr>
        <w:jc w:val="both"/>
      </w:pPr>
      <w:r>
        <w:t>Party bunting</w:t>
      </w:r>
      <w:r>
        <w:t xml:space="preserve">, </w:t>
      </w:r>
      <w:r>
        <w:t>balloons</w:t>
      </w:r>
      <w:r>
        <w:t xml:space="preserve"> and </w:t>
      </w:r>
      <w:proofErr w:type="gramStart"/>
      <w:r>
        <w:t>stickers</w:t>
      </w:r>
      <w:proofErr w:type="gramEnd"/>
    </w:p>
    <w:p w14:paraId="090967F3" w14:textId="61368A11" w:rsidR="00D74595" w:rsidRDefault="00D74595" w:rsidP="00D74595">
      <w:pPr>
        <w:pStyle w:val="ListParagraph"/>
        <w:numPr>
          <w:ilvl w:val="0"/>
          <w:numId w:val="3"/>
        </w:numPr>
        <w:jc w:val="both"/>
      </w:pPr>
      <w:r>
        <w:t>Cake recipes</w:t>
      </w:r>
    </w:p>
    <w:p w14:paraId="48E59B1C" w14:textId="7C9BB400" w:rsidR="00D74595" w:rsidRDefault="00D74595" w:rsidP="00D74595">
      <w:pPr>
        <w:pStyle w:val="ListParagraph"/>
        <w:numPr>
          <w:ilvl w:val="0"/>
          <w:numId w:val="3"/>
        </w:numPr>
        <w:jc w:val="both"/>
      </w:pPr>
      <w:r>
        <w:t xml:space="preserve">Details on how to </w:t>
      </w:r>
      <w:proofErr w:type="gramStart"/>
      <w:r>
        <w:t>fundraise</w:t>
      </w:r>
      <w:proofErr w:type="gramEnd"/>
    </w:p>
    <w:p w14:paraId="681837A4" w14:textId="2B7C661A" w:rsidR="00D401DE" w:rsidRDefault="00D74595" w:rsidP="00D74595">
      <w:pPr>
        <w:jc w:val="both"/>
      </w:pPr>
      <w:r>
        <w:t>All the ingredients you need to host a fun, inclusive party!</w:t>
      </w:r>
    </w:p>
    <w:p w14:paraId="041B9049" w14:textId="6AC8111B" w:rsidR="00D401DE" w:rsidRPr="00D74595" w:rsidRDefault="00D401DE" w:rsidP="00D74595">
      <w:pPr>
        <w:jc w:val="both"/>
        <w:rPr>
          <w:b/>
          <w:bCs/>
        </w:rPr>
      </w:pPr>
      <w:r w:rsidRPr="00D74595">
        <w:rPr>
          <w:b/>
          <w:bCs/>
        </w:rPr>
        <w:t>Who can take part?</w:t>
      </w:r>
    </w:p>
    <w:p w14:paraId="307AEB61" w14:textId="77777777" w:rsidR="00D401DE" w:rsidRDefault="00D401DE" w:rsidP="00D74595">
      <w:pPr>
        <w:jc w:val="both"/>
      </w:pPr>
      <w:r>
        <w:t>Everyone is welcome!</w:t>
      </w:r>
    </w:p>
    <w:p w14:paraId="76A4BE2E" w14:textId="39142360" w:rsidR="00D401DE" w:rsidRDefault="00D401DE" w:rsidP="00D74595">
      <w:pPr>
        <w:jc w:val="both"/>
      </w:pPr>
      <w:r>
        <w:t xml:space="preserve">This is an inclusive event — we encourage all services, staff, families, </w:t>
      </w:r>
      <w:proofErr w:type="gramStart"/>
      <w:r>
        <w:t>friends</w:t>
      </w:r>
      <w:proofErr w:type="gramEnd"/>
      <w:r>
        <w:t xml:space="preserve"> and people supported by St. Michael’s House to get involved. If you need support to take part, just ask someone in your team or contact </w:t>
      </w:r>
      <w:r w:rsidR="00D22072">
        <w:t xml:space="preserve">Sharon on </w:t>
      </w:r>
      <w:hyperlink r:id="rId6" w:history="1">
        <w:r w:rsidR="00D22072" w:rsidRPr="008F0446">
          <w:rPr>
            <w:rStyle w:val="Hyperlink"/>
          </w:rPr>
          <w:t>sharon.keogh@smhfoundation.ie</w:t>
        </w:r>
      </w:hyperlink>
      <w:r w:rsidR="00D22072">
        <w:t xml:space="preserve"> </w:t>
      </w:r>
    </w:p>
    <w:p w14:paraId="6B183069" w14:textId="2800DA80" w:rsidR="00D401DE" w:rsidRPr="00D74595" w:rsidRDefault="00D401DE" w:rsidP="00D74595">
      <w:pPr>
        <w:jc w:val="both"/>
        <w:rPr>
          <w:b/>
          <w:bCs/>
        </w:rPr>
      </w:pPr>
      <w:r w:rsidRPr="00D74595">
        <w:rPr>
          <w:b/>
          <w:bCs/>
        </w:rPr>
        <w:t>How do we fundraise?</w:t>
      </w:r>
    </w:p>
    <w:p w14:paraId="1A061B31" w14:textId="368FEA73" w:rsidR="00D401DE" w:rsidRDefault="00D401DE" w:rsidP="00D74595">
      <w:pPr>
        <w:pStyle w:val="ListParagraph"/>
        <w:numPr>
          <w:ilvl w:val="0"/>
          <w:numId w:val="2"/>
        </w:numPr>
        <w:jc w:val="both"/>
      </w:pPr>
      <w:r>
        <w:t xml:space="preserve">Each service has </w:t>
      </w:r>
      <w:r w:rsidR="00D74595">
        <w:t>their</w:t>
      </w:r>
      <w:r>
        <w:t xml:space="preserve"> own fundraising page.</w:t>
      </w:r>
    </w:p>
    <w:p w14:paraId="774DE1C4" w14:textId="64A42322" w:rsidR="00D401DE" w:rsidRDefault="00D401DE" w:rsidP="00D74595">
      <w:pPr>
        <w:pStyle w:val="ListParagraph"/>
        <w:numPr>
          <w:ilvl w:val="0"/>
          <w:numId w:val="2"/>
        </w:numPr>
        <w:jc w:val="both"/>
      </w:pPr>
      <w:r>
        <w:t>Use the QR code or link in your pack to find and share your page.</w:t>
      </w:r>
    </w:p>
    <w:p w14:paraId="01DB1A89" w14:textId="6B0D6508" w:rsidR="00D401DE" w:rsidRDefault="00D401DE" w:rsidP="00D74595">
      <w:pPr>
        <w:pStyle w:val="ListParagraph"/>
        <w:numPr>
          <w:ilvl w:val="0"/>
          <w:numId w:val="2"/>
        </w:numPr>
        <w:jc w:val="both"/>
      </w:pPr>
      <w:r>
        <w:t>Friends and family can donate online to support your coffee morning!</w:t>
      </w:r>
    </w:p>
    <w:p w14:paraId="15870163" w14:textId="4CB64240" w:rsidR="00D74595" w:rsidRDefault="00D74595" w:rsidP="00D74595">
      <w:pPr>
        <w:pStyle w:val="ListParagraph"/>
        <w:numPr>
          <w:ilvl w:val="0"/>
          <w:numId w:val="2"/>
        </w:numPr>
        <w:jc w:val="both"/>
      </w:pPr>
      <w:r>
        <w:t xml:space="preserve">If you are not part of a service, but want to take part in the event, contact Sharon on </w:t>
      </w:r>
      <w:hyperlink r:id="rId7" w:history="1">
        <w:r w:rsidRPr="008F0446">
          <w:rPr>
            <w:rStyle w:val="Hyperlink"/>
          </w:rPr>
          <w:t>sharon.keogh@smhfoundation.ie</w:t>
        </w:r>
      </w:hyperlink>
      <w:r>
        <w:t xml:space="preserve"> for GBB Pack.</w:t>
      </w:r>
    </w:p>
    <w:p w14:paraId="15DCA07B" w14:textId="08A1DDA7" w:rsidR="00D401DE" w:rsidRPr="00D74595" w:rsidRDefault="00D401DE" w:rsidP="00D74595">
      <w:pPr>
        <w:jc w:val="both"/>
        <w:rPr>
          <w:b/>
          <w:bCs/>
        </w:rPr>
      </w:pPr>
      <w:r w:rsidRPr="00D74595">
        <w:rPr>
          <w:b/>
          <w:bCs/>
        </w:rPr>
        <w:t>What happens on the day?</w:t>
      </w:r>
    </w:p>
    <w:p w14:paraId="4C0540F6" w14:textId="77777777" w:rsidR="00D401DE" w:rsidRDefault="00D401DE" w:rsidP="00D74595">
      <w:pPr>
        <w:jc w:val="both"/>
      </w:pPr>
      <w:r>
        <w:t>You can make it your own! Most services will:</w:t>
      </w:r>
    </w:p>
    <w:p w14:paraId="2CFE25D1" w14:textId="77777777" w:rsidR="00D401DE" w:rsidRDefault="00D401DE" w:rsidP="00D74595">
      <w:pPr>
        <w:pStyle w:val="ListParagraph"/>
        <w:numPr>
          <w:ilvl w:val="0"/>
          <w:numId w:val="1"/>
        </w:numPr>
        <w:jc w:val="both"/>
      </w:pPr>
      <w:r>
        <w:t xml:space="preserve">Bake cakes or </w:t>
      </w:r>
      <w:proofErr w:type="gramStart"/>
      <w:r>
        <w:t>buns</w:t>
      </w:r>
      <w:proofErr w:type="gramEnd"/>
    </w:p>
    <w:p w14:paraId="15D066C5" w14:textId="77777777" w:rsidR="00D401DE" w:rsidRDefault="00D401DE" w:rsidP="00D74595">
      <w:pPr>
        <w:pStyle w:val="ListParagraph"/>
        <w:numPr>
          <w:ilvl w:val="0"/>
          <w:numId w:val="1"/>
        </w:numPr>
        <w:jc w:val="both"/>
      </w:pPr>
      <w:r>
        <w:t xml:space="preserve">Serve tea, coffee or </w:t>
      </w:r>
      <w:proofErr w:type="gramStart"/>
      <w:r>
        <w:t>juice</w:t>
      </w:r>
      <w:proofErr w:type="gramEnd"/>
    </w:p>
    <w:p w14:paraId="575149FE" w14:textId="77777777" w:rsidR="00D401DE" w:rsidRDefault="00D401DE" w:rsidP="00D74595">
      <w:pPr>
        <w:pStyle w:val="ListParagraph"/>
        <w:numPr>
          <w:ilvl w:val="0"/>
          <w:numId w:val="1"/>
        </w:numPr>
        <w:jc w:val="both"/>
      </w:pPr>
      <w:r>
        <w:t xml:space="preserve">Decorate your </w:t>
      </w:r>
      <w:proofErr w:type="gramStart"/>
      <w:r>
        <w:t>space</w:t>
      </w:r>
      <w:proofErr w:type="gramEnd"/>
    </w:p>
    <w:p w14:paraId="18140E65" w14:textId="77777777" w:rsidR="00D401DE" w:rsidRDefault="00D401DE" w:rsidP="00D74595">
      <w:pPr>
        <w:pStyle w:val="ListParagraph"/>
        <w:numPr>
          <w:ilvl w:val="0"/>
          <w:numId w:val="1"/>
        </w:numPr>
        <w:jc w:val="both"/>
      </w:pPr>
      <w:r>
        <w:t xml:space="preserve">Invite staff, families or local </w:t>
      </w:r>
      <w:proofErr w:type="gramStart"/>
      <w:r>
        <w:t>friends</w:t>
      </w:r>
      <w:proofErr w:type="gramEnd"/>
    </w:p>
    <w:p w14:paraId="64523275" w14:textId="1FBC68A9" w:rsidR="00D74595" w:rsidRDefault="00D74595" w:rsidP="00D74595">
      <w:pPr>
        <w:pStyle w:val="ListParagraph"/>
        <w:numPr>
          <w:ilvl w:val="0"/>
          <w:numId w:val="1"/>
        </w:numPr>
        <w:jc w:val="both"/>
      </w:pPr>
      <w:r>
        <w:t xml:space="preserve">Fundraise for your </w:t>
      </w:r>
      <w:proofErr w:type="gramStart"/>
      <w:r>
        <w:t>service</w:t>
      </w:r>
      <w:proofErr w:type="gramEnd"/>
      <w:r>
        <w:t xml:space="preserve"> </w:t>
      </w:r>
    </w:p>
    <w:p w14:paraId="2397444D" w14:textId="169BE0B7" w:rsidR="00D74595" w:rsidRDefault="00D74595" w:rsidP="00D74595">
      <w:pPr>
        <w:pStyle w:val="ListParagraph"/>
        <w:numPr>
          <w:ilvl w:val="0"/>
          <w:numId w:val="1"/>
        </w:numPr>
        <w:jc w:val="both"/>
      </w:pPr>
      <w:r>
        <w:t xml:space="preserve">Share your pictures via email or tag us online to help us celebrate! </w:t>
      </w:r>
    </w:p>
    <w:p w14:paraId="1A4D6827" w14:textId="77777777" w:rsidR="00D74595" w:rsidRPr="00D74595" w:rsidRDefault="00D74595" w:rsidP="00D74595">
      <w:pPr>
        <w:jc w:val="both"/>
        <w:rPr>
          <w:b/>
          <w:bCs/>
        </w:rPr>
      </w:pPr>
      <w:r w:rsidRPr="00D74595">
        <w:rPr>
          <w:b/>
          <w:bCs/>
        </w:rPr>
        <w:t>Where does the money go?</w:t>
      </w:r>
    </w:p>
    <w:p w14:paraId="26A15EA9" w14:textId="77777777" w:rsidR="00D74595" w:rsidRDefault="00D74595" w:rsidP="00D74595">
      <w:pPr>
        <w:jc w:val="both"/>
      </w:pPr>
      <w:r>
        <w:t>All money raised is shared:</w:t>
      </w:r>
    </w:p>
    <w:p w14:paraId="207DFEDC" w14:textId="74BEFC6D" w:rsidR="004E48C0" w:rsidRPr="00D74595" w:rsidRDefault="00D74595" w:rsidP="00D70CEB">
      <w:pPr>
        <w:jc w:val="both"/>
        <w:rPr>
          <w:b/>
          <w:bCs/>
        </w:rPr>
      </w:pPr>
      <w:r>
        <w:t>80% stays with your service &amp; 20% goes to the St. Michael’s House Foundation to support wider projects and future fundraising events.</w:t>
      </w:r>
    </w:p>
    <w:sectPr w:rsidR="004E48C0" w:rsidRPr="00D74595" w:rsidSect="00D745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7BD"/>
    <w:multiLevelType w:val="hybridMultilevel"/>
    <w:tmpl w:val="26B0BB2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B6656"/>
    <w:multiLevelType w:val="hybridMultilevel"/>
    <w:tmpl w:val="6E9A894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46D4C"/>
    <w:multiLevelType w:val="hybridMultilevel"/>
    <w:tmpl w:val="8ED0492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958104">
    <w:abstractNumId w:val="0"/>
  </w:num>
  <w:num w:numId="2" w16cid:durableId="2138646108">
    <w:abstractNumId w:val="1"/>
  </w:num>
  <w:num w:numId="3" w16cid:durableId="1323967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DE"/>
    <w:rsid w:val="00113597"/>
    <w:rsid w:val="004E48C0"/>
    <w:rsid w:val="00D22072"/>
    <w:rsid w:val="00D401DE"/>
    <w:rsid w:val="00D70CEB"/>
    <w:rsid w:val="00D7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6FDB"/>
  <w15:chartTrackingRefBased/>
  <w15:docId w15:val="{3D4AD11F-18F7-464B-9D55-0784B440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2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ron.keogh@smhfoundatio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on.keogh@smhfoundation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Keogh - Community Fundraising Coordinator</dc:creator>
  <cp:keywords/>
  <dc:description/>
  <cp:lastModifiedBy>Sharon Keogh - Community Fundraising Coordinator</cp:lastModifiedBy>
  <cp:revision>2</cp:revision>
  <dcterms:created xsi:type="dcterms:W3CDTF">2025-07-15T15:04:00Z</dcterms:created>
  <dcterms:modified xsi:type="dcterms:W3CDTF">2025-07-15T15:26:00Z</dcterms:modified>
</cp:coreProperties>
</file>